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D20F6B" w:rsidRPr="005C6BBF" w:rsidRDefault="0078626C" w:rsidP="00D54D5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 w:rsidR="00835C14">
        <w:rPr>
          <w:b/>
          <w:bCs/>
        </w:rPr>
        <w:t>-004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 w:rsidR="00AD0A1B">
        <w:rPr>
          <w:b/>
          <w:bCs/>
        </w:rPr>
        <w:t>3</w:t>
      </w:r>
      <w:r>
        <w:rPr>
          <w:b/>
          <w:bCs/>
        </w:rPr>
        <w:t xml:space="preserve"> </w:t>
      </w:r>
      <w:r w:rsidR="001608C0">
        <w:rPr>
          <w:b/>
          <w:bCs/>
        </w:rPr>
        <w:t>RENTA DE COPIADORA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1F61D5">
        <w:rPr>
          <w:b/>
          <w:bCs/>
        </w:rPr>
        <w:t>udes: 0000</w:t>
      </w:r>
      <w:r w:rsidR="00835C14">
        <w:rPr>
          <w:b/>
          <w:bCs/>
        </w:rPr>
        <w:t>004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2127BC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C671E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Se podrá adjudicar solo a un licitante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A76B14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323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835C14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18/04</w:t>
            </w:r>
            <w:r w:rsidR="00151C91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835C14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28/04</w:t>
            </w:r>
            <w:r w:rsidR="00151C9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835C14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28/04</w:t>
            </w:r>
            <w:r w:rsidR="00151C9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Domicilio de las Oficinas del Órgano </w:t>
            </w:r>
            <w:r w:rsidR="00C55F61">
              <w:rPr>
                <w:rFonts w:cstheme="minorHAnsi"/>
              </w:rPr>
              <w:t xml:space="preserve">Interno de Control </w:t>
            </w:r>
            <w:r w:rsidRPr="00E046AF">
              <w:rPr>
                <w:rFonts w:cstheme="minorHAnsi"/>
              </w:rPr>
              <w:t xml:space="preserve">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A3831" w:rsidRPr="00DD36CF" w:rsidRDefault="00376170" w:rsidP="00FA3831">
            <w:pPr>
              <w:ind w:firstLine="708"/>
              <w:jc w:val="center"/>
              <w:rPr>
                <w:b/>
              </w:rPr>
            </w:pPr>
            <w:r w:rsidRPr="00B8417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RENTA DE UNA COPIADORA MULTIFUNCIONAL A COLOR, VELOCIDAD DE COPIA/IMPRESIÓN DE 38 PPM EN COLOR Y BLANCO&amp;NEGRO, COPIA E IMPRESIÓN EN LAS DOS CARAS CON UNA VELOCIDAD DE 38 PPM, PARA COPIAS E IMPRESIÓN TAMAÑO MEDIA CARTA, CARTA Y OFICIO,  ALIMENTADOR DE ORIGINALES REVERSIBLE CON CAPACIDAD DE 50 ORIGINALES CON UNA VELOCIDAD DE 35 PPM Y ESCANEO DE AMBAS CARAS DEL PAPEL, ESCANEO A E-MAIL, FTP, USB, SMB, MEMORIA DE 1 GB, DISCO DURO DE 320 GB,  PANTALLA TACTIL DE 7” LCD A COLOR, BANDEJA DE PAPEL DE 550 HOJAS Y BANDEJA MULTIPROPOSITOS DE 100 HOJAS, IMPRESIÓN SEGURA, AHORRO DE ENERGIA, VOLUMEN MAXIMO MENSUAL DE 120,000 PROCESOS, RENDIMIENTO DE TONER DE 10,000 PROCESOS BLANCO&amp;NEGRO 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COLOR.  QUE INCLUYA MINIMO 3</w:t>
            </w:r>
            <w:r w:rsidRPr="00B8417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MIL IMPRESIONES (FOTOCOPIA) A BLANCO&amp;NEGRO, ASI TAMBIEN DEBERA INCLUIR COMO </w:t>
            </w:r>
            <w:r w:rsidRPr="00B8417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MINIMO MIL IMPRESIONES (FOTOCOPIA) A COLOR.</w:t>
            </w:r>
          </w:p>
        </w:tc>
        <w:tc>
          <w:tcPr>
            <w:tcW w:w="1959" w:type="dxa"/>
          </w:tcPr>
          <w:p w:rsidR="00FA3831" w:rsidRPr="00DD36CF" w:rsidRDefault="0045328E" w:rsidP="00E643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417" w:type="dxa"/>
          </w:tcPr>
          <w:p w:rsidR="00FA3831" w:rsidRPr="00DD36CF" w:rsidRDefault="0045328E" w:rsidP="00E643BD">
            <w:pPr>
              <w:jc w:val="center"/>
              <w:rPr>
                <w:b/>
              </w:rPr>
            </w:pPr>
            <w:r>
              <w:rPr>
                <w:b/>
              </w:rPr>
              <w:t>Arrendamiento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417" w:type="dxa"/>
          </w:tcPr>
          <w:p w:rsidR="00A76B14" w:rsidRPr="00B84175" w:rsidRDefault="00A76B14" w:rsidP="00A76B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8417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RENTA DE UNA COPIADORA MULTIFUNCIONAL BLANCO&amp;NEGRO, VELOCIDAD DE COPIA/IMPRESIÓN DE 45 PPM, COPIA E IMPRESIÓN EN LAS DOS CARAS CON UNA VELOCIDAD DE 45 PPM, PARA COPIAS E IMPRESIÓN TAMAÑO MEDIA CARTA, CARTA Y OFICIO,  ALIMENTADOR DE ORIGINALES REVERSIBLE CON CAPACIDAD DE 50 ORIGINALES CON UNA VELOCIDAD DE ESCANEO DE 60 PPM, ESCANEO DE AMBAS CARAS DEL PAPEL, ESCANEO A E-MAIL, FTP, USB, SMB, MEMORIA DE 1 GB, PANTALLA TACTIL DE 10.1” LCD A COLOR, BANDEJA DE PAPEL DE 500 HOJAS Y BANDEJA MULTIPROPOSITOS DE 100 HOJAS, AHORRO DE ENERGIA, VOLUMEN MAXIMO MENSUAL DE 200,000 PROCESOS, RENDIMIENTO DE TONER DE 40,000 PROCESOS.  QUE INCLUYA MINIMO 5 MIL IMPRESIONES (FOTOCOPIA) A BLANCO&amp;NEGRO</w:t>
            </w:r>
          </w:p>
          <w:p w:rsidR="00FA3831" w:rsidRPr="00DD36CF" w:rsidRDefault="00FA3831" w:rsidP="00FA3831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FA3831" w:rsidRPr="00DD36CF" w:rsidRDefault="004B35FA" w:rsidP="00E643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7" w:type="dxa"/>
          </w:tcPr>
          <w:p w:rsidR="00FA3831" w:rsidRPr="00DD36CF" w:rsidRDefault="004B35FA" w:rsidP="00E643BD">
            <w:pPr>
              <w:jc w:val="center"/>
              <w:rPr>
                <w:b/>
              </w:rPr>
            </w:pPr>
            <w:r>
              <w:rPr>
                <w:b/>
              </w:rPr>
              <w:t>Arrendamiento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FA3831" w:rsidRPr="00DD36CF" w:rsidRDefault="00FA3831" w:rsidP="004B35FA">
            <w:pPr>
              <w:rPr>
                <w:b/>
              </w:rPr>
            </w:pPr>
          </w:p>
        </w:tc>
        <w:tc>
          <w:tcPr>
            <w:tcW w:w="1959" w:type="dxa"/>
          </w:tcPr>
          <w:p w:rsidR="00FA3831" w:rsidRPr="00DD36CF" w:rsidRDefault="00C41BA0" w:rsidP="00E643BD">
            <w:pPr>
              <w:jc w:val="center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</w:p>
        </w:tc>
      </w:tr>
      <w:tr w:rsidR="00C41BA0" w:rsidTr="00F573ED">
        <w:tc>
          <w:tcPr>
            <w:tcW w:w="2261" w:type="dxa"/>
          </w:tcPr>
          <w:p w:rsidR="00C41BA0" w:rsidRDefault="00C41BA0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C41BA0" w:rsidRPr="00DD36CF" w:rsidRDefault="00C41BA0" w:rsidP="004B35FA">
            <w:pPr>
              <w:rPr>
                <w:b/>
              </w:rPr>
            </w:pPr>
          </w:p>
        </w:tc>
        <w:tc>
          <w:tcPr>
            <w:tcW w:w="1959" w:type="dxa"/>
          </w:tcPr>
          <w:p w:rsidR="00C41BA0" w:rsidRPr="00DD36CF" w:rsidRDefault="00C41BA0" w:rsidP="00E643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Iva</w:t>
            </w:r>
            <w:proofErr w:type="spellEnd"/>
          </w:p>
        </w:tc>
        <w:tc>
          <w:tcPr>
            <w:tcW w:w="2417" w:type="dxa"/>
          </w:tcPr>
          <w:p w:rsidR="00C41BA0" w:rsidRPr="00DD36CF" w:rsidRDefault="00C41BA0" w:rsidP="00E643BD">
            <w:pPr>
              <w:jc w:val="center"/>
              <w:rPr>
                <w:b/>
              </w:rPr>
            </w:pP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FA3831" w:rsidRPr="005C6BBF" w:rsidRDefault="00FA3831" w:rsidP="00FA3831">
            <w:pPr>
              <w:jc w:val="center"/>
            </w:pPr>
          </w:p>
        </w:tc>
        <w:tc>
          <w:tcPr>
            <w:tcW w:w="1959" w:type="dxa"/>
          </w:tcPr>
          <w:p w:rsidR="00FA3831" w:rsidRDefault="00C41BA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417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</w:p>
        </w:tc>
      </w:tr>
      <w:tr w:rsidR="00FA3831" w:rsidTr="00F651D6">
        <w:tc>
          <w:tcPr>
            <w:tcW w:w="9054" w:type="dxa"/>
            <w:gridSpan w:val="4"/>
          </w:tcPr>
          <w:p w:rsidR="00FA3831" w:rsidRPr="00F573ED" w:rsidRDefault="00FA3831" w:rsidP="00FA3831">
            <w:pPr>
              <w:jc w:val="center"/>
            </w:pPr>
            <w:r>
              <w:t xml:space="preserve">Descripción Detallada: </w:t>
            </w:r>
          </w:p>
          <w:p w:rsidR="00FA3831" w:rsidRPr="00F573ED" w:rsidRDefault="003E239F" w:rsidP="00FA3831">
            <w:pPr>
              <w:spacing w:after="200" w:line="276" w:lineRule="auto"/>
              <w:jc w:val="both"/>
            </w:pPr>
            <w:r>
              <w:t>ARRENDAMIENTO DE EQUIPO DE FOTOCOPIADO</w:t>
            </w:r>
          </w:p>
        </w:tc>
      </w:tr>
    </w:tbl>
    <w:p w:rsidR="00F573ED" w:rsidRPr="005C6BBF" w:rsidRDefault="00F573ED" w:rsidP="00F573ED">
      <w:pPr>
        <w:jc w:val="center"/>
        <w:rPr>
          <w:b/>
          <w:bCs/>
        </w:rPr>
      </w:pPr>
    </w:p>
    <w:p w:rsidR="00C95630" w:rsidRPr="001C11C0" w:rsidRDefault="00C95630" w:rsidP="00C9563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C11C0">
        <w:rPr>
          <w:rFonts w:ascii="Arial" w:eastAsia="Times New Roman" w:hAnsi="Arial" w:cs="Arial"/>
          <w:bCs/>
          <w:color w:val="000000"/>
          <w:sz w:val="20"/>
          <w:szCs w:val="20"/>
        </w:rPr>
        <w:t>Ambos equipos deberán contar con:</w:t>
      </w:r>
    </w:p>
    <w:p w:rsidR="00C95630" w:rsidRPr="001C11C0" w:rsidRDefault="00C95630" w:rsidP="00C9563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C11C0">
        <w:rPr>
          <w:rFonts w:ascii="Arial" w:eastAsia="Times New Roman" w:hAnsi="Arial" w:cs="Arial"/>
          <w:bCs/>
          <w:color w:val="000000"/>
          <w:sz w:val="20"/>
          <w:szCs w:val="20"/>
        </w:rPr>
        <w:t>Escaneo o digitalización en red.</w:t>
      </w:r>
    </w:p>
    <w:p w:rsidR="00C95630" w:rsidRPr="001C11C0" w:rsidRDefault="00C95630" w:rsidP="00C9563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C11C0">
        <w:rPr>
          <w:rFonts w:ascii="Arial" w:eastAsia="Times New Roman" w:hAnsi="Arial" w:cs="Arial"/>
          <w:bCs/>
          <w:color w:val="000000"/>
          <w:sz w:val="20"/>
          <w:szCs w:val="20"/>
        </w:rPr>
        <w:t>Impresión en red.</w:t>
      </w:r>
    </w:p>
    <w:p w:rsidR="00C95630" w:rsidRPr="001C11C0" w:rsidRDefault="00C95630" w:rsidP="00C9563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C11C0">
        <w:rPr>
          <w:rFonts w:ascii="Arial" w:eastAsia="Times New Roman" w:hAnsi="Arial" w:cs="Arial"/>
          <w:bCs/>
          <w:color w:val="000000"/>
          <w:sz w:val="20"/>
          <w:szCs w:val="20"/>
        </w:rPr>
        <w:t>Stock de consumibles y piezas de desgaste en sitio (tóner)</w:t>
      </w:r>
    </w:p>
    <w:p w:rsidR="00C95630" w:rsidRPr="001C11C0" w:rsidRDefault="00C95630" w:rsidP="00C9563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C11C0">
        <w:rPr>
          <w:rFonts w:ascii="Arial" w:eastAsia="Times New Roman" w:hAnsi="Arial" w:cs="Arial"/>
          <w:bCs/>
          <w:color w:val="000000"/>
          <w:sz w:val="20"/>
          <w:szCs w:val="20"/>
        </w:rPr>
        <w:t>Mantenimiento, soporte y operación</w:t>
      </w:r>
    </w:p>
    <w:p w:rsidR="00C95630" w:rsidRPr="001C11C0" w:rsidRDefault="00C95630" w:rsidP="00C95630">
      <w:pPr>
        <w:tabs>
          <w:tab w:val="left" w:pos="3924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C11C0">
        <w:rPr>
          <w:rFonts w:ascii="Arial" w:eastAsia="Times New Roman" w:hAnsi="Arial" w:cs="Arial"/>
          <w:bCs/>
          <w:color w:val="000000"/>
          <w:sz w:val="20"/>
          <w:szCs w:val="20"/>
        </w:rPr>
        <w:t>Capacitación a los usuarios incluida.</w:t>
      </w:r>
      <w:r w:rsidRPr="001C11C0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C95630" w:rsidRPr="001C11C0" w:rsidRDefault="00C95630" w:rsidP="00C95630">
      <w:pPr>
        <w:tabs>
          <w:tab w:val="left" w:pos="3924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95630" w:rsidRPr="001C11C0" w:rsidRDefault="00C95630" w:rsidP="00C95630">
      <w:pPr>
        <w:tabs>
          <w:tab w:val="left" w:pos="3924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C11C0">
        <w:rPr>
          <w:rFonts w:ascii="Arial" w:eastAsia="Times New Roman" w:hAnsi="Arial" w:cs="Arial"/>
          <w:bCs/>
          <w:color w:val="000000"/>
          <w:sz w:val="20"/>
          <w:szCs w:val="20"/>
        </w:rPr>
        <w:t>Se debe de cotizar una renta fija mensual que incluya el número de procesos indicado en cada partida y el costo adicional por cada copia/impresión extra procesada en cada equipo.</w:t>
      </w:r>
    </w:p>
    <w:p w:rsidR="00C95630" w:rsidRPr="001C11C0" w:rsidRDefault="00C95630" w:rsidP="00C95630">
      <w:pPr>
        <w:tabs>
          <w:tab w:val="left" w:pos="3924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95630" w:rsidRPr="001C11C0" w:rsidRDefault="00C95630" w:rsidP="00C95630">
      <w:pPr>
        <w:tabs>
          <w:tab w:val="left" w:pos="3924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C11C0">
        <w:rPr>
          <w:rFonts w:ascii="Arial" w:eastAsia="Times New Roman" w:hAnsi="Arial" w:cs="Arial"/>
          <w:bCs/>
          <w:color w:val="000000"/>
          <w:sz w:val="20"/>
          <w:szCs w:val="20"/>
        </w:rPr>
        <w:t>El periodo de renta de los equ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ipos es del  15 Abril del 2023</w:t>
      </w:r>
      <w:r w:rsidRPr="001C11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al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30 de septiembre 2024</w:t>
      </w:r>
      <w:r w:rsidRPr="001C11C0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C95630" w:rsidRDefault="00C95630" w:rsidP="00F32677">
      <w:pPr>
        <w:jc w:val="both"/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</w:t>
      </w:r>
      <w:r w:rsidRPr="00F32677">
        <w:lastRenderedPageBreak/>
        <w:t>con una vigencia de emisión no mayor a 30 días naturales contados a partir de la entrega de las propuestas, en caso de que no se pueda leer el código bidimensional QR la proposición será desechada</w:t>
      </w:r>
      <w:r w:rsidR="00F867CC">
        <w:t>, también deberán de adjuntar comprobante de domicilio a nombre del licitante</w:t>
      </w:r>
      <w:r w:rsidR="00500609">
        <w:t>, que coincida con la constancia de situación fiscal,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936C80">
      <w:pPr>
        <w:pStyle w:val="Sinespaciado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>ante pe</w:t>
      </w:r>
      <w:r w:rsidR="00F3272E">
        <w:t xml:space="preserve">rsonal del Órgano </w:t>
      </w:r>
      <w:r w:rsidR="00101DC8">
        <w:t xml:space="preserve"> </w:t>
      </w:r>
      <w:r w:rsidR="00F3272E">
        <w:t xml:space="preserve">Interno de Control </w:t>
      </w:r>
      <w:r w:rsidR="00101DC8">
        <w:t xml:space="preserve">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936C80">
      <w:pPr>
        <w:pStyle w:val="Sinespaciado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936C80">
      <w:pPr>
        <w:pStyle w:val="Sinespaciado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936C80">
      <w:pPr>
        <w:pStyle w:val="Sinespaciado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936C80">
      <w:pPr>
        <w:pStyle w:val="Sinespaciado"/>
      </w:pPr>
      <w:r>
        <w:t>b)</w:t>
      </w:r>
      <w:r>
        <w:tab/>
        <w:t>Cheque certificado.</w:t>
      </w:r>
    </w:p>
    <w:p w:rsidR="00DF1819" w:rsidRDefault="00DF1819" w:rsidP="00936C80">
      <w:pPr>
        <w:pStyle w:val="Sinespaciado"/>
      </w:pPr>
      <w:r>
        <w:t>c)</w:t>
      </w:r>
      <w:r>
        <w:tab/>
        <w:t>Una fianza expedida por una institución legalmente establecida.</w:t>
      </w:r>
    </w:p>
    <w:p w:rsidR="00DF1819" w:rsidRDefault="00DF1819" w:rsidP="00936C80">
      <w:pPr>
        <w:pStyle w:val="Sinespaciado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D507F7" w:rsidRDefault="00254CA9" w:rsidP="00936C80">
      <w:pPr>
        <w:pStyle w:val="Sinespaciado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186D95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</w:t>
      </w:r>
      <w:r w:rsidR="00936C80">
        <w:t>ta estos términos y condiciones</w:t>
      </w:r>
    </w:p>
    <w:p w:rsidR="00936C80" w:rsidRDefault="00936C80" w:rsidP="00F32677">
      <w:pPr>
        <w:jc w:val="both"/>
      </w:pPr>
      <w:bookmarkStart w:id="0" w:name="_GoBack"/>
      <w:bookmarkEnd w:id="0"/>
    </w:p>
    <w:p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:rsidR="00186D95" w:rsidRDefault="00186D95" w:rsidP="00BA785E">
      <w:pPr>
        <w:pStyle w:val="Sinespaciado"/>
        <w:jc w:val="center"/>
      </w:pPr>
      <w:r>
        <w:t>Lic. Gabriela Marisol Loera González</w:t>
      </w:r>
    </w:p>
    <w:p w:rsidR="00186D95" w:rsidRDefault="00186D95" w:rsidP="00BA785E">
      <w:pPr>
        <w:pStyle w:val="Sinespaciado"/>
        <w:jc w:val="center"/>
      </w:pPr>
      <w:r>
        <w:t>Directora Administrativa</w:t>
      </w:r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3060E"/>
    <w:rsid w:val="00085C04"/>
    <w:rsid w:val="000A37FE"/>
    <w:rsid w:val="000A6B3E"/>
    <w:rsid w:val="000B4AC1"/>
    <w:rsid w:val="000C0F3E"/>
    <w:rsid w:val="000C7E7B"/>
    <w:rsid w:val="000D0418"/>
    <w:rsid w:val="00101DC8"/>
    <w:rsid w:val="00114A18"/>
    <w:rsid w:val="001177B6"/>
    <w:rsid w:val="001212B6"/>
    <w:rsid w:val="00130106"/>
    <w:rsid w:val="001327F7"/>
    <w:rsid w:val="00151C91"/>
    <w:rsid w:val="001608C0"/>
    <w:rsid w:val="00186D95"/>
    <w:rsid w:val="001B406A"/>
    <w:rsid w:val="001D274B"/>
    <w:rsid w:val="001E4A0D"/>
    <w:rsid w:val="001F17B1"/>
    <w:rsid w:val="001F1B50"/>
    <w:rsid w:val="001F61D5"/>
    <w:rsid w:val="001F66C1"/>
    <w:rsid w:val="002001EE"/>
    <w:rsid w:val="002127BC"/>
    <w:rsid w:val="00234048"/>
    <w:rsid w:val="00235A7D"/>
    <w:rsid w:val="00254CA9"/>
    <w:rsid w:val="00302A32"/>
    <w:rsid w:val="00320ABD"/>
    <w:rsid w:val="00341BF9"/>
    <w:rsid w:val="00363BB3"/>
    <w:rsid w:val="0036452A"/>
    <w:rsid w:val="00376170"/>
    <w:rsid w:val="00385143"/>
    <w:rsid w:val="003A4474"/>
    <w:rsid w:val="003E166B"/>
    <w:rsid w:val="003E239F"/>
    <w:rsid w:val="004371C9"/>
    <w:rsid w:val="0045328E"/>
    <w:rsid w:val="00461122"/>
    <w:rsid w:val="004714DC"/>
    <w:rsid w:val="004A3B94"/>
    <w:rsid w:val="004B35FA"/>
    <w:rsid w:val="004C69A7"/>
    <w:rsid w:val="004D7C4D"/>
    <w:rsid w:val="004E121F"/>
    <w:rsid w:val="00500609"/>
    <w:rsid w:val="005325AA"/>
    <w:rsid w:val="005A059A"/>
    <w:rsid w:val="005C61F0"/>
    <w:rsid w:val="005C6395"/>
    <w:rsid w:val="005C6BBF"/>
    <w:rsid w:val="00603139"/>
    <w:rsid w:val="00603BF0"/>
    <w:rsid w:val="006300A2"/>
    <w:rsid w:val="00636374"/>
    <w:rsid w:val="006751A6"/>
    <w:rsid w:val="00687874"/>
    <w:rsid w:val="006903AF"/>
    <w:rsid w:val="006B36CD"/>
    <w:rsid w:val="0072745F"/>
    <w:rsid w:val="00740C94"/>
    <w:rsid w:val="00747444"/>
    <w:rsid w:val="00747CF6"/>
    <w:rsid w:val="007578B5"/>
    <w:rsid w:val="007606C2"/>
    <w:rsid w:val="0078626C"/>
    <w:rsid w:val="007A3961"/>
    <w:rsid w:val="007B23DA"/>
    <w:rsid w:val="007B4628"/>
    <w:rsid w:val="007E149C"/>
    <w:rsid w:val="007F59B6"/>
    <w:rsid w:val="00810EC6"/>
    <w:rsid w:val="0082357D"/>
    <w:rsid w:val="00835C14"/>
    <w:rsid w:val="00853EEE"/>
    <w:rsid w:val="00855201"/>
    <w:rsid w:val="008927C4"/>
    <w:rsid w:val="008B4968"/>
    <w:rsid w:val="008C3B95"/>
    <w:rsid w:val="008E3094"/>
    <w:rsid w:val="0090512C"/>
    <w:rsid w:val="00936C80"/>
    <w:rsid w:val="00961B9C"/>
    <w:rsid w:val="00965552"/>
    <w:rsid w:val="00981DE8"/>
    <w:rsid w:val="009B2056"/>
    <w:rsid w:val="009B5A9C"/>
    <w:rsid w:val="009D1E1A"/>
    <w:rsid w:val="009E2BB5"/>
    <w:rsid w:val="00A11433"/>
    <w:rsid w:val="00A54BB3"/>
    <w:rsid w:val="00A603D7"/>
    <w:rsid w:val="00A76B14"/>
    <w:rsid w:val="00AB0739"/>
    <w:rsid w:val="00AD0A1B"/>
    <w:rsid w:val="00B1104B"/>
    <w:rsid w:val="00B33295"/>
    <w:rsid w:val="00B42804"/>
    <w:rsid w:val="00B43134"/>
    <w:rsid w:val="00B67785"/>
    <w:rsid w:val="00B7780F"/>
    <w:rsid w:val="00BA785E"/>
    <w:rsid w:val="00BB3C1F"/>
    <w:rsid w:val="00BC59DC"/>
    <w:rsid w:val="00BD1233"/>
    <w:rsid w:val="00BF39BA"/>
    <w:rsid w:val="00C41BA0"/>
    <w:rsid w:val="00C51784"/>
    <w:rsid w:val="00C55F61"/>
    <w:rsid w:val="00C671E0"/>
    <w:rsid w:val="00C95630"/>
    <w:rsid w:val="00CD0655"/>
    <w:rsid w:val="00CD67F2"/>
    <w:rsid w:val="00CE0CFB"/>
    <w:rsid w:val="00D0110A"/>
    <w:rsid w:val="00D04A55"/>
    <w:rsid w:val="00D20F6B"/>
    <w:rsid w:val="00D21ECA"/>
    <w:rsid w:val="00D25427"/>
    <w:rsid w:val="00D40C58"/>
    <w:rsid w:val="00D4571A"/>
    <w:rsid w:val="00D507F7"/>
    <w:rsid w:val="00D54D51"/>
    <w:rsid w:val="00D71F74"/>
    <w:rsid w:val="00DD2494"/>
    <w:rsid w:val="00DD3BCE"/>
    <w:rsid w:val="00DE2F72"/>
    <w:rsid w:val="00DE57D2"/>
    <w:rsid w:val="00DF1819"/>
    <w:rsid w:val="00E046AF"/>
    <w:rsid w:val="00E20F78"/>
    <w:rsid w:val="00E510AD"/>
    <w:rsid w:val="00E643BD"/>
    <w:rsid w:val="00E75E5C"/>
    <w:rsid w:val="00EC792E"/>
    <w:rsid w:val="00ED08F5"/>
    <w:rsid w:val="00EE6DDF"/>
    <w:rsid w:val="00EF7FD9"/>
    <w:rsid w:val="00F000AE"/>
    <w:rsid w:val="00F06B76"/>
    <w:rsid w:val="00F26674"/>
    <w:rsid w:val="00F32677"/>
    <w:rsid w:val="00F3272E"/>
    <w:rsid w:val="00F573ED"/>
    <w:rsid w:val="00F65A7C"/>
    <w:rsid w:val="00F72070"/>
    <w:rsid w:val="00F80103"/>
    <w:rsid w:val="00F867CC"/>
    <w:rsid w:val="00FA086D"/>
    <w:rsid w:val="00FA3831"/>
    <w:rsid w:val="00FC194F"/>
    <w:rsid w:val="00FC761C"/>
    <w:rsid w:val="00FD1560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1471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33</cp:revision>
  <cp:lastPrinted>2023-04-19T14:09:00Z</cp:lastPrinted>
  <dcterms:created xsi:type="dcterms:W3CDTF">2022-07-18T17:32:00Z</dcterms:created>
  <dcterms:modified xsi:type="dcterms:W3CDTF">2023-04-19T14:09:00Z</dcterms:modified>
</cp:coreProperties>
</file>